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53" w:rsidRPr="00F67E53" w:rsidRDefault="00F67E53" w:rsidP="00F67E53">
      <w:pPr>
        <w:rPr>
          <w:rFonts w:eastAsia="Times New Roman"/>
          <w:color w:val="000000"/>
          <w:sz w:val="28"/>
          <w:szCs w:val="28"/>
        </w:rPr>
      </w:pPr>
      <w:r w:rsidRPr="00F67E53">
        <w:rPr>
          <w:rFonts w:eastAsia="Times New Roman"/>
          <w:color w:val="000000"/>
          <w:sz w:val="28"/>
          <w:szCs w:val="28"/>
        </w:rPr>
        <w:t>(Le Monde – 21-22 mars 2020)</w:t>
      </w:r>
    </w:p>
    <w:p w:rsidR="00F67E53" w:rsidRPr="00F67E53" w:rsidRDefault="00F67E53" w:rsidP="00F67E53">
      <w:pPr>
        <w:rPr>
          <w:rFonts w:eastAsia="Times New Roman"/>
          <w:color w:val="000000"/>
          <w:sz w:val="28"/>
          <w:szCs w:val="28"/>
        </w:rPr>
      </w:pPr>
      <w:r w:rsidRPr="00F67E53">
        <w:rPr>
          <w:rFonts w:eastAsia="Times New Roman"/>
          <w:color w:val="000000"/>
          <w:sz w:val="28"/>
          <w:szCs w:val="28"/>
        </w:rPr>
        <w:t xml:space="preserve">par Jacques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Attali</w:t>
      </w:r>
      <w:proofErr w:type="spellEnd"/>
    </w:p>
    <w:p w:rsidR="00F67E53" w:rsidRPr="00F67E53" w:rsidRDefault="00F67E53" w:rsidP="00F67E53">
      <w:pPr>
        <w:rPr>
          <w:rFonts w:eastAsia="Times New Roman"/>
          <w:color w:val="000000"/>
          <w:sz w:val="28"/>
          <w:szCs w:val="28"/>
        </w:rPr>
      </w:pPr>
    </w:p>
    <w:p w:rsidR="00F67E53" w:rsidRPr="00F67E53" w:rsidRDefault="00F67E53" w:rsidP="00F67E53">
      <w:pPr>
        <w:rPr>
          <w:rFonts w:ascii="Calibri" w:eastAsia="Times New Roman" w:hAnsi="Calibri"/>
          <w:color w:val="000000"/>
          <w:sz w:val="28"/>
          <w:szCs w:val="28"/>
        </w:rPr>
      </w:pPr>
      <w:proofErr w:type="spellStart"/>
      <w:r w:rsidRPr="00F67E53">
        <w:rPr>
          <w:rFonts w:eastAsia="Times New Roman"/>
          <w:color w:val="000000"/>
          <w:sz w:val="28"/>
          <w:szCs w:val="28"/>
        </w:rPr>
        <w:t>Aujourd'hui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rien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n’</w:t>
      </w:r>
      <w:r w:rsidRPr="00F67E53">
        <w:rPr>
          <w:rFonts w:eastAsia="Times New Roman"/>
          <w:color w:val="000000"/>
          <w:sz w:val="28"/>
          <w:szCs w:val="28"/>
        </w:rPr>
        <w:t>est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plus urgent que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maîtriser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les deux tsunami, sanitaire et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économique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s’abattent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monde.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Il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n’est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pas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assuré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qu’on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y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parvienne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. Si on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échoue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années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très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sombres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nous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attendent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. Le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pire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n’est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pas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certain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. Et pour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l’écarter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il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faut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regarder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loin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arrière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et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devant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pour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comprendre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se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joue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ici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:</w:t>
      </w:r>
      <w:r w:rsidRPr="00F67E53">
        <w:rPr>
          <w:rFonts w:eastAsia="Times New Roman"/>
          <w:color w:val="000000"/>
          <w:sz w:val="28"/>
          <w:szCs w:val="28"/>
        </w:rPr>
        <w:br/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Chaque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épidémie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majeure,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depuis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mille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ans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conduit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à  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changements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essentiels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dans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l’organisation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politique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nations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et dans la culture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sous-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tendait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cette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organisation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. Par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exemple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(et sans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vouloir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réduire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à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néant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complexité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l’Histoire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), on peut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dire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que la Grande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Peste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du 14ème siècle, (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dont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on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sait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qu’elle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réduisit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d’un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tiers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population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l’Europe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) 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participé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à la remise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cause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radicale,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vieux continent, de la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place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politique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du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religieux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et à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l’instauration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la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police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comme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seule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forme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efficace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protection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la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vie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gens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L’Etat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moderne, comme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l’esprit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scientifique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y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naissent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alors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comme 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conséquences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ondes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choc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cette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immense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tragédie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sanitaire.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L’un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et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l’autre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renvoient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en fait à la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même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source : la remise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cause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l’autorité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religieuse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et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politique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l’Eglise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incapable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sauver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des vies, et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même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donner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sens à la mort. Le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policier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remplaça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prêtre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>.</w:t>
      </w:r>
      <w:r w:rsidRPr="00F67E53">
        <w:rPr>
          <w:rFonts w:eastAsia="Times New Roman"/>
          <w:color w:val="000000"/>
          <w:sz w:val="28"/>
          <w:szCs w:val="28"/>
        </w:rPr>
        <w:br/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Il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en alla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même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à la fin du 18ème siècle,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quand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médecin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remplaça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policier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comme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meilleur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rempart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contre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la mort.</w:t>
      </w:r>
      <w:r w:rsidRPr="00F67E53">
        <w:rPr>
          <w:rFonts w:eastAsia="Times New Roman"/>
          <w:color w:val="000000"/>
          <w:sz w:val="28"/>
          <w:szCs w:val="28"/>
        </w:rPr>
        <w:br/>
        <w:t xml:space="preserve">On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est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donc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passé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quelques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siècles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d’une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autorité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fondée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foi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à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autorité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fondée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respect de la force,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puis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à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autorité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plus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efficace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fondé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respect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l’Etat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droit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>.</w:t>
      </w:r>
      <w:r w:rsidRPr="00F67E53">
        <w:rPr>
          <w:rFonts w:eastAsia="Times New Roman"/>
          <w:color w:val="000000"/>
          <w:sz w:val="28"/>
          <w:szCs w:val="28"/>
        </w:rPr>
        <w:br/>
        <w:t xml:space="preserve">On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pourrait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prendre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encore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d’autres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exemples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et on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verrait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que, à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chaque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fois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qu’une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pandémie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ravage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continent, elle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discrédite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système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croyances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et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contrôle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n’a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empêcher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que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meurent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d’innombrables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gens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; et les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survivants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se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vengent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leurs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maîtres,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bouleversant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rapport à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l’autorité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>.</w:t>
      </w:r>
      <w:r w:rsidRPr="00F67E53">
        <w:rPr>
          <w:rFonts w:eastAsia="Times New Roman"/>
          <w:color w:val="000000"/>
          <w:sz w:val="28"/>
          <w:szCs w:val="28"/>
        </w:rPr>
        <w:br/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Aujourd’hui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encore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si les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pouvoirs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place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en Occident se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révélaient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incapables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maîtriser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tragédie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commence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c’est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tout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système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pouvoir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tous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fondements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idéologiques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l’autorité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seraient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remis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cause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pour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être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remplacés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après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période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sombre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par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nouveau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modèle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fondé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autre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autorité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et la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confiance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autre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système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valeur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>.</w:t>
      </w:r>
      <w:r w:rsidRPr="00F67E53">
        <w:rPr>
          <w:rFonts w:eastAsia="Times New Roman"/>
          <w:color w:val="000000"/>
          <w:sz w:val="28"/>
          <w:szCs w:val="28"/>
        </w:rPr>
        <w:br/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Autrement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dit,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système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d’autorité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fondé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protection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droits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individuels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peut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s’effondrer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. Et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avec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lui, les deux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mécanismes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qu’il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a mis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place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: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marché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et la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démocratie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l’un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et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l’autre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façons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gérer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partage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des ressources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rares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dans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respect 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droits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individus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>.</w:t>
      </w:r>
      <w:r w:rsidRPr="00F67E53">
        <w:rPr>
          <w:rFonts w:eastAsia="Times New Roman"/>
          <w:color w:val="000000"/>
          <w:sz w:val="28"/>
          <w:szCs w:val="28"/>
        </w:rPr>
        <w:br/>
        <w:t xml:space="preserve">Si les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systèmes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occidentaux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échouent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on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pourrait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voir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se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mettre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place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r w:rsidRPr="00F67E53">
        <w:rPr>
          <w:rFonts w:eastAsia="Times New Roman"/>
          <w:color w:val="000000"/>
          <w:sz w:val="28"/>
          <w:szCs w:val="28"/>
        </w:rPr>
        <w:lastRenderedPageBreak/>
        <w:t xml:space="preserve">non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seulement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régimes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autoritaires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surveillance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utilisant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très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efficacement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technologies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l’intelligence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artificielle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mais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aussi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régimes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autoritaires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répartition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des ressources. (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Cela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commence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d’ailleurs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dans les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lieux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moins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préparés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et les plus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insoupçonnés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: A Manhattan, nul, hier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n’avait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droit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d’acheter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plus que deux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paquets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riz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>).</w:t>
      </w:r>
      <w:r w:rsidRPr="00F67E53">
        <w:rPr>
          <w:rFonts w:eastAsia="Times New Roman"/>
          <w:color w:val="000000"/>
          <w:sz w:val="28"/>
          <w:szCs w:val="28"/>
        </w:rPr>
        <w:br/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Heureusement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autre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leçon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ces crises,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est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que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désir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vivre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est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toujours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plus fort ; et que, à la fin, les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humains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renversent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tout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empêche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jouir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rares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moments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leur passage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terre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>.</w:t>
      </w:r>
      <w:r w:rsidRPr="00F67E53">
        <w:rPr>
          <w:rFonts w:eastAsia="Times New Roman"/>
          <w:color w:val="000000"/>
          <w:sz w:val="28"/>
          <w:szCs w:val="28"/>
        </w:rPr>
        <w:br/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Aussi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quand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l’épidémie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s’éloignera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verra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>-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t-on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naître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>, (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après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moment de remise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cause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très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profonde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l’autorité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phase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régression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autoritaire pour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tenter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maintenir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chaînes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pouvoir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place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et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phase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lâche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soulagement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),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nouvelle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légitimité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l’autorité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; elle ne sera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fondée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ni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foi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ni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la force, ni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la raison (pas non plus, sans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doute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l’argent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avatar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ultime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la raison). Le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pouvoir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politique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appartiendra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à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ceux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sauront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démontrer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plus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d’empathie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pour les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autres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. Les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secteurs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économiques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dominants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seront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d’ailleurs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aussi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ceux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l’empathie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: la santé,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l’hospitalité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l’alimentation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l’éducation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l’écologie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.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s’appuyant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bien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sûr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les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grands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réseaux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production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et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circulation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l’énergie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et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l’information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nécessaires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dans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toute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hypothèse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>.</w:t>
      </w:r>
      <w:r w:rsidRPr="00F67E53">
        <w:rPr>
          <w:rFonts w:eastAsia="Times New Roman"/>
          <w:color w:val="000000"/>
          <w:sz w:val="28"/>
          <w:szCs w:val="28"/>
        </w:rPr>
        <w:br/>
        <w:t xml:space="preserve">On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cessera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d’acheter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façon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frénétique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choses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inutiles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et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reviendra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à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l’essentiel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est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faire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meilleur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usage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temps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sur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cette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planète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qu’on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aura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appris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à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reconnaître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comme rare et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précieux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Notre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rôle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est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faire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sorte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que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cette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transition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soit la plus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douce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possible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et non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un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champ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ruines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. Plus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vite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on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mettra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œuvre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cette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stratégie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plus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vite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on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sortira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cette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pandémie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, et de la terrible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crise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économique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qui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 xml:space="preserve"> s’en </w:t>
      </w:r>
      <w:proofErr w:type="spellStart"/>
      <w:r w:rsidRPr="00F67E53">
        <w:rPr>
          <w:rFonts w:eastAsia="Times New Roman"/>
          <w:color w:val="000000"/>
          <w:sz w:val="28"/>
          <w:szCs w:val="28"/>
        </w:rPr>
        <w:t>suivra</w:t>
      </w:r>
      <w:proofErr w:type="spellEnd"/>
      <w:r w:rsidRPr="00F67E53">
        <w:rPr>
          <w:rFonts w:eastAsia="Times New Roman"/>
          <w:color w:val="000000"/>
          <w:sz w:val="28"/>
          <w:szCs w:val="28"/>
        </w:rPr>
        <w:t>.</w:t>
      </w:r>
      <w:r w:rsidRPr="00F67E53">
        <w:rPr>
          <w:rFonts w:eastAsia="Times New Roman"/>
          <w:color w:val="000000"/>
          <w:sz w:val="28"/>
          <w:szCs w:val="28"/>
        </w:rPr>
        <w:br/>
      </w:r>
      <w:hyperlink r:id="rId5" w:history="1">
        <w:r w:rsidRPr="00F67E53">
          <w:rPr>
            <w:rStyle w:val="Hyperlink"/>
            <w:rFonts w:eastAsia="Times New Roman"/>
            <w:sz w:val="28"/>
            <w:szCs w:val="28"/>
          </w:rPr>
          <w:t>j@attali.com</w:t>
        </w:r>
      </w:hyperlink>
    </w:p>
    <w:p w:rsidR="008F1FD4" w:rsidRPr="00F67E53" w:rsidRDefault="008F1FD4">
      <w:pPr>
        <w:rPr>
          <w:sz w:val="28"/>
          <w:szCs w:val="28"/>
        </w:rPr>
      </w:pPr>
      <w:bookmarkStart w:id="0" w:name="_GoBack"/>
      <w:bookmarkEnd w:id="0"/>
    </w:p>
    <w:sectPr w:rsidR="008F1FD4" w:rsidRPr="00F67E53" w:rsidSect="004443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53"/>
    <w:rsid w:val="0044432E"/>
    <w:rsid w:val="008F1FD4"/>
    <w:rsid w:val="00F6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7C23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67E53"/>
    <w:rPr>
      <w:rFonts w:eastAsiaTheme="minorHAnsi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7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67E53"/>
    <w:rPr>
      <w:rFonts w:eastAsiaTheme="minorHAnsi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7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@attali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3930</Characters>
  <Application>Microsoft Macintosh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dc:description/>
  <cp:lastModifiedBy>Local Administrator</cp:lastModifiedBy>
  <cp:revision>1</cp:revision>
  <dcterms:created xsi:type="dcterms:W3CDTF">2020-03-23T10:59:00Z</dcterms:created>
  <dcterms:modified xsi:type="dcterms:W3CDTF">2020-03-23T11:02:00Z</dcterms:modified>
</cp:coreProperties>
</file>